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2F0" w:rsidRPr="00383305" w:rsidRDefault="00E452F0" w:rsidP="00383305">
      <w:pPr>
        <w:spacing w:after="0"/>
        <w:jc w:val="center"/>
        <w:rPr>
          <w:b/>
          <w:sz w:val="24"/>
        </w:rPr>
      </w:pPr>
      <w:r>
        <w:rPr>
          <w:b/>
          <w:sz w:val="24"/>
        </w:rPr>
        <w:t>June 1, 2012</w:t>
      </w:r>
    </w:p>
    <w:p w:rsidR="00E452F0" w:rsidRPr="00383305" w:rsidRDefault="00E452F0" w:rsidP="00383305">
      <w:pPr>
        <w:spacing w:after="0"/>
        <w:jc w:val="center"/>
        <w:rPr>
          <w:b/>
          <w:sz w:val="24"/>
        </w:rPr>
      </w:pPr>
      <w:r w:rsidRPr="00383305">
        <w:rPr>
          <w:b/>
          <w:sz w:val="24"/>
        </w:rPr>
        <w:t>AGREEMENT BY AND BETWEEN</w:t>
      </w:r>
    </w:p>
    <w:p w:rsidR="00E452F0" w:rsidRPr="00383305" w:rsidRDefault="00E452F0" w:rsidP="00383305">
      <w:pPr>
        <w:spacing w:after="0"/>
        <w:jc w:val="center"/>
        <w:rPr>
          <w:b/>
          <w:sz w:val="24"/>
        </w:rPr>
      </w:pPr>
      <w:r w:rsidRPr="00383305">
        <w:rPr>
          <w:b/>
          <w:sz w:val="24"/>
        </w:rPr>
        <w:t>THE EDINBURG COMMON SCHOOL DISTRICT</w:t>
      </w:r>
    </w:p>
    <w:p w:rsidR="00E452F0" w:rsidRPr="00383305" w:rsidRDefault="00E452F0" w:rsidP="00383305">
      <w:pPr>
        <w:spacing w:after="0"/>
        <w:jc w:val="center"/>
        <w:rPr>
          <w:b/>
          <w:sz w:val="24"/>
        </w:rPr>
      </w:pPr>
      <w:r w:rsidRPr="00383305">
        <w:rPr>
          <w:b/>
          <w:sz w:val="24"/>
        </w:rPr>
        <w:t>AND</w:t>
      </w:r>
    </w:p>
    <w:p w:rsidR="00E452F0" w:rsidRDefault="00E452F0" w:rsidP="00383305">
      <w:pPr>
        <w:spacing w:after="0"/>
        <w:jc w:val="center"/>
        <w:rPr>
          <w:b/>
          <w:sz w:val="24"/>
        </w:rPr>
      </w:pPr>
      <w:r>
        <w:rPr>
          <w:b/>
          <w:sz w:val="24"/>
        </w:rPr>
        <w:t>BROADALBIN/PERTH</w:t>
      </w:r>
      <w:r w:rsidRPr="00383305">
        <w:rPr>
          <w:b/>
          <w:sz w:val="24"/>
        </w:rPr>
        <w:t xml:space="preserve"> CENTRAL SCHOOL</w:t>
      </w:r>
      <w:r>
        <w:rPr>
          <w:b/>
          <w:sz w:val="24"/>
        </w:rPr>
        <w:t xml:space="preserve"> DISTRICT</w:t>
      </w:r>
    </w:p>
    <w:p w:rsidR="00E452F0" w:rsidRDefault="00E452F0" w:rsidP="00383305">
      <w:pPr>
        <w:spacing w:after="0"/>
        <w:jc w:val="center"/>
        <w:rPr>
          <w:b/>
          <w:sz w:val="24"/>
        </w:rPr>
      </w:pPr>
    </w:p>
    <w:p w:rsidR="00E452F0" w:rsidRPr="00023445" w:rsidRDefault="00E452F0" w:rsidP="00383305">
      <w:pPr>
        <w:spacing w:after="0"/>
        <w:rPr>
          <w:sz w:val="24"/>
        </w:rPr>
      </w:pPr>
      <w:r>
        <w:rPr>
          <w:b/>
          <w:sz w:val="24"/>
        </w:rPr>
        <w:tab/>
      </w:r>
      <w:r w:rsidRPr="00023445">
        <w:rPr>
          <w:sz w:val="24"/>
        </w:rPr>
        <w:t xml:space="preserve">WHEREAS, the Edinburg Common School District (hereinafter “ECS”), and the </w:t>
      </w:r>
      <w:r>
        <w:rPr>
          <w:sz w:val="24"/>
        </w:rPr>
        <w:t xml:space="preserve">Broadalbin/Perth </w:t>
      </w:r>
      <w:r w:rsidRPr="00023445">
        <w:rPr>
          <w:sz w:val="24"/>
        </w:rPr>
        <w:t>Central School District (hereinafter as “</w:t>
      </w:r>
      <w:r>
        <w:rPr>
          <w:sz w:val="24"/>
        </w:rPr>
        <w:t>B/P</w:t>
      </w:r>
      <w:r w:rsidRPr="00023445">
        <w:rPr>
          <w:sz w:val="24"/>
        </w:rPr>
        <w:t>”), are both public school districts operating under the laws of the State of New York; and</w:t>
      </w:r>
    </w:p>
    <w:p w:rsidR="00E452F0" w:rsidRPr="00023445" w:rsidRDefault="00E452F0" w:rsidP="00383305">
      <w:pPr>
        <w:spacing w:after="0"/>
        <w:rPr>
          <w:sz w:val="20"/>
        </w:rPr>
      </w:pPr>
    </w:p>
    <w:p w:rsidR="00E452F0" w:rsidRPr="00023445" w:rsidRDefault="00E452F0" w:rsidP="00383305">
      <w:pPr>
        <w:spacing w:after="0"/>
        <w:rPr>
          <w:sz w:val="24"/>
        </w:rPr>
      </w:pPr>
      <w:r w:rsidRPr="00023445">
        <w:rPr>
          <w:sz w:val="24"/>
        </w:rPr>
        <w:tab/>
        <w:t xml:space="preserve">WHEREAS, both ECS and </w:t>
      </w:r>
      <w:r>
        <w:rPr>
          <w:sz w:val="24"/>
        </w:rPr>
        <w:t xml:space="preserve">B/P </w:t>
      </w:r>
      <w:r w:rsidRPr="00023445">
        <w:rPr>
          <w:sz w:val="24"/>
        </w:rPr>
        <w:t xml:space="preserve">have </w:t>
      </w:r>
      <w:r>
        <w:rPr>
          <w:sz w:val="24"/>
        </w:rPr>
        <w:t xml:space="preserve">art </w:t>
      </w:r>
      <w:r w:rsidRPr="00023445">
        <w:rPr>
          <w:sz w:val="24"/>
        </w:rPr>
        <w:t>programs; and</w:t>
      </w:r>
    </w:p>
    <w:p w:rsidR="00E452F0" w:rsidRPr="00023445" w:rsidRDefault="00E452F0" w:rsidP="00383305">
      <w:pPr>
        <w:spacing w:after="0"/>
        <w:rPr>
          <w:sz w:val="20"/>
        </w:rPr>
      </w:pPr>
    </w:p>
    <w:p w:rsidR="00E452F0" w:rsidRPr="00023445" w:rsidRDefault="00E452F0" w:rsidP="00383305">
      <w:pPr>
        <w:spacing w:after="0"/>
        <w:rPr>
          <w:sz w:val="24"/>
        </w:rPr>
      </w:pPr>
      <w:r w:rsidRPr="00023445">
        <w:rPr>
          <w:sz w:val="24"/>
        </w:rPr>
        <w:tab/>
        <w:t xml:space="preserve">WHEREAS, ECS is in need of a part-time </w:t>
      </w:r>
      <w:r>
        <w:rPr>
          <w:sz w:val="24"/>
        </w:rPr>
        <w:t xml:space="preserve">art </w:t>
      </w:r>
      <w:r w:rsidRPr="00023445">
        <w:rPr>
          <w:sz w:val="24"/>
        </w:rPr>
        <w:t>teacher; and</w:t>
      </w:r>
    </w:p>
    <w:p w:rsidR="00E452F0" w:rsidRPr="00023445" w:rsidRDefault="00E452F0" w:rsidP="00383305">
      <w:pPr>
        <w:spacing w:after="0"/>
        <w:rPr>
          <w:sz w:val="20"/>
        </w:rPr>
      </w:pPr>
    </w:p>
    <w:p w:rsidR="00E452F0" w:rsidRPr="00023445" w:rsidRDefault="00E452F0" w:rsidP="00383305">
      <w:pPr>
        <w:spacing w:after="0"/>
        <w:rPr>
          <w:sz w:val="24"/>
        </w:rPr>
      </w:pPr>
      <w:r w:rsidRPr="00023445">
        <w:rPr>
          <w:sz w:val="24"/>
        </w:rPr>
        <w:tab/>
        <w:t xml:space="preserve">WHEREAS, both ECS and </w:t>
      </w:r>
      <w:r>
        <w:rPr>
          <w:sz w:val="24"/>
        </w:rPr>
        <w:t>B/P</w:t>
      </w:r>
      <w:r w:rsidRPr="00023445">
        <w:rPr>
          <w:sz w:val="24"/>
        </w:rPr>
        <w:t xml:space="preserve"> believe that there could be a mutual benefit to creating a relationship between the districts to enable </w:t>
      </w:r>
      <w:r>
        <w:rPr>
          <w:sz w:val="24"/>
        </w:rPr>
        <w:t>B/P</w:t>
      </w:r>
      <w:r w:rsidRPr="00023445">
        <w:rPr>
          <w:sz w:val="24"/>
        </w:rPr>
        <w:t xml:space="preserve"> </w:t>
      </w:r>
      <w:r>
        <w:rPr>
          <w:sz w:val="24"/>
        </w:rPr>
        <w:t>art</w:t>
      </w:r>
      <w:r w:rsidRPr="00023445">
        <w:rPr>
          <w:sz w:val="24"/>
        </w:rPr>
        <w:t xml:space="preserve"> teacher </w:t>
      </w:r>
      <w:r>
        <w:rPr>
          <w:sz w:val="24"/>
        </w:rPr>
        <w:t xml:space="preserve">to </w:t>
      </w:r>
      <w:r w:rsidRPr="00023445">
        <w:rPr>
          <w:sz w:val="24"/>
        </w:rPr>
        <w:t>provide shared services with ECS.</w:t>
      </w:r>
    </w:p>
    <w:p w:rsidR="00E452F0" w:rsidRPr="00023445" w:rsidRDefault="00E452F0" w:rsidP="00383305">
      <w:pPr>
        <w:spacing w:after="0"/>
        <w:rPr>
          <w:sz w:val="20"/>
        </w:rPr>
      </w:pPr>
    </w:p>
    <w:p w:rsidR="00E452F0" w:rsidRPr="00023445" w:rsidRDefault="00E452F0" w:rsidP="00383305">
      <w:pPr>
        <w:spacing w:after="0"/>
        <w:rPr>
          <w:sz w:val="24"/>
        </w:rPr>
      </w:pPr>
      <w:r w:rsidRPr="00023445">
        <w:rPr>
          <w:sz w:val="24"/>
        </w:rPr>
        <w:tab/>
        <w:t>NOW THEREFORE in consideration of the above, and the terms of this agreement, it is hereby agreed as follows:</w:t>
      </w:r>
    </w:p>
    <w:p w:rsidR="00E452F0" w:rsidRPr="00023445" w:rsidRDefault="00E452F0" w:rsidP="00383305">
      <w:pPr>
        <w:spacing w:after="0"/>
        <w:rPr>
          <w:sz w:val="20"/>
        </w:rPr>
      </w:pPr>
    </w:p>
    <w:p w:rsidR="00E452F0" w:rsidRDefault="00E452F0" w:rsidP="00383305">
      <w:pPr>
        <w:pStyle w:val="ListParagraph"/>
        <w:numPr>
          <w:ilvl w:val="0"/>
          <w:numId w:val="1"/>
        </w:numPr>
        <w:spacing w:after="0"/>
        <w:rPr>
          <w:sz w:val="24"/>
        </w:rPr>
      </w:pPr>
      <w:r w:rsidRPr="00023445">
        <w:rPr>
          <w:sz w:val="24"/>
          <w:u w:val="single"/>
        </w:rPr>
        <w:t>Term</w:t>
      </w:r>
      <w:r w:rsidRPr="00023445">
        <w:rPr>
          <w:sz w:val="24"/>
        </w:rPr>
        <w:t xml:space="preserve"> – The term of this agreement shall be from September 6, 201</w:t>
      </w:r>
      <w:r>
        <w:rPr>
          <w:sz w:val="24"/>
        </w:rPr>
        <w:t>2</w:t>
      </w:r>
      <w:r w:rsidRPr="00023445">
        <w:rPr>
          <w:sz w:val="24"/>
        </w:rPr>
        <w:t xml:space="preserve"> through June 30, 201</w:t>
      </w:r>
      <w:r>
        <w:rPr>
          <w:sz w:val="24"/>
        </w:rPr>
        <w:t>3</w:t>
      </w:r>
      <w:r w:rsidRPr="00023445">
        <w:rPr>
          <w:sz w:val="24"/>
        </w:rPr>
        <w:t xml:space="preserve"> in accordance with the terms hereof.</w:t>
      </w:r>
    </w:p>
    <w:p w:rsidR="00E452F0" w:rsidRPr="00023445" w:rsidRDefault="00E452F0" w:rsidP="00023445">
      <w:pPr>
        <w:pStyle w:val="ListParagraph"/>
        <w:spacing w:after="0"/>
        <w:rPr>
          <w:sz w:val="20"/>
        </w:rPr>
      </w:pPr>
    </w:p>
    <w:p w:rsidR="00E452F0" w:rsidRDefault="00E452F0" w:rsidP="00383305">
      <w:pPr>
        <w:pStyle w:val="ListParagraph"/>
        <w:numPr>
          <w:ilvl w:val="0"/>
          <w:numId w:val="1"/>
        </w:numPr>
        <w:spacing w:after="0"/>
        <w:rPr>
          <w:sz w:val="24"/>
        </w:rPr>
      </w:pPr>
      <w:r w:rsidRPr="00023445">
        <w:rPr>
          <w:sz w:val="24"/>
          <w:u w:val="single"/>
        </w:rPr>
        <w:t xml:space="preserve">Services </w:t>
      </w:r>
      <w:r w:rsidRPr="00023445">
        <w:rPr>
          <w:sz w:val="24"/>
        </w:rPr>
        <w:t xml:space="preserve">– </w:t>
      </w:r>
      <w:r>
        <w:rPr>
          <w:sz w:val="24"/>
        </w:rPr>
        <w:t>B/P</w:t>
      </w:r>
      <w:r w:rsidRPr="00023445">
        <w:rPr>
          <w:sz w:val="24"/>
        </w:rPr>
        <w:t xml:space="preserve"> shall schedule its </w:t>
      </w:r>
      <w:r>
        <w:rPr>
          <w:sz w:val="24"/>
        </w:rPr>
        <w:t>art</w:t>
      </w:r>
      <w:r w:rsidRPr="00023445">
        <w:rPr>
          <w:sz w:val="24"/>
        </w:rPr>
        <w:t xml:space="preserve"> teacher, </w:t>
      </w:r>
      <w:r>
        <w:rPr>
          <w:sz w:val="24"/>
        </w:rPr>
        <w:t>Jonathan Aery</w:t>
      </w:r>
      <w:r w:rsidRPr="00023445">
        <w:rPr>
          <w:sz w:val="24"/>
        </w:rPr>
        <w:t xml:space="preserve"> to provide direct teaching </w:t>
      </w:r>
      <w:r>
        <w:rPr>
          <w:sz w:val="24"/>
        </w:rPr>
        <w:t>services to ECS for one (1) full day per week during the 2012-2013 school year</w:t>
      </w:r>
      <w:r w:rsidRPr="00023445">
        <w:rPr>
          <w:sz w:val="24"/>
        </w:rPr>
        <w:t>.  The parties shall work out schedules that will mutually benefit both districts.</w:t>
      </w:r>
    </w:p>
    <w:p w:rsidR="00E452F0" w:rsidRPr="00023445" w:rsidRDefault="00E452F0" w:rsidP="00023445">
      <w:pPr>
        <w:pStyle w:val="ListParagraph"/>
        <w:rPr>
          <w:sz w:val="20"/>
        </w:rPr>
      </w:pPr>
    </w:p>
    <w:p w:rsidR="00E452F0" w:rsidRDefault="00E452F0" w:rsidP="00383305">
      <w:pPr>
        <w:pStyle w:val="ListParagraph"/>
        <w:numPr>
          <w:ilvl w:val="0"/>
          <w:numId w:val="1"/>
        </w:numPr>
        <w:spacing w:after="0"/>
        <w:rPr>
          <w:sz w:val="24"/>
        </w:rPr>
      </w:pPr>
      <w:r w:rsidRPr="00023445">
        <w:rPr>
          <w:sz w:val="24"/>
          <w:u w:val="single"/>
        </w:rPr>
        <w:t xml:space="preserve">Payment </w:t>
      </w:r>
      <w:r w:rsidRPr="00023445">
        <w:rPr>
          <w:sz w:val="24"/>
        </w:rPr>
        <w:t xml:space="preserve">– In return for the services described herein, ECS </w:t>
      </w:r>
      <w:r>
        <w:rPr>
          <w:sz w:val="24"/>
        </w:rPr>
        <w:t>shall pay to B/P Mr. Aery’s</w:t>
      </w:r>
      <w:r w:rsidRPr="00023445">
        <w:rPr>
          <w:sz w:val="24"/>
        </w:rPr>
        <w:t xml:space="preserve"> salary</w:t>
      </w:r>
      <w:r>
        <w:rPr>
          <w:sz w:val="24"/>
        </w:rPr>
        <w:t xml:space="preserve"> in the amount </w:t>
      </w:r>
      <w:r w:rsidRPr="000A5B22">
        <w:rPr>
          <w:sz w:val="24"/>
        </w:rPr>
        <w:t>of Sixteen thousand five-hundred dollars</w:t>
      </w:r>
      <w:r>
        <w:rPr>
          <w:sz w:val="24"/>
        </w:rPr>
        <w:t xml:space="preserve"> ($16,500).  B/P </w:t>
      </w:r>
      <w:r w:rsidRPr="00023445">
        <w:rPr>
          <w:sz w:val="24"/>
        </w:rPr>
        <w:t>shall invoice ECS on a monthly basis or as agreed to by the parties.  Such invoices shall be paid by ECS within thirty (30) calendar days.</w:t>
      </w:r>
    </w:p>
    <w:p w:rsidR="00E452F0" w:rsidRPr="00023445" w:rsidRDefault="00E452F0" w:rsidP="00023445">
      <w:pPr>
        <w:pStyle w:val="ListParagraph"/>
        <w:spacing w:after="0"/>
        <w:rPr>
          <w:sz w:val="20"/>
        </w:rPr>
      </w:pPr>
    </w:p>
    <w:p w:rsidR="00E452F0" w:rsidRPr="00023445" w:rsidRDefault="00E452F0" w:rsidP="00383305">
      <w:pPr>
        <w:pStyle w:val="ListParagraph"/>
        <w:numPr>
          <w:ilvl w:val="0"/>
          <w:numId w:val="1"/>
        </w:numPr>
        <w:spacing w:after="0"/>
        <w:rPr>
          <w:sz w:val="24"/>
        </w:rPr>
      </w:pPr>
      <w:r w:rsidRPr="00023445">
        <w:rPr>
          <w:sz w:val="24"/>
          <w:u w:val="single"/>
        </w:rPr>
        <w:t xml:space="preserve">Employer and Employee Relationship </w:t>
      </w:r>
      <w:r w:rsidRPr="00023445">
        <w:rPr>
          <w:sz w:val="24"/>
        </w:rPr>
        <w:t xml:space="preserve">– It is agreed between the parties that </w:t>
      </w:r>
      <w:r>
        <w:rPr>
          <w:sz w:val="24"/>
        </w:rPr>
        <w:t xml:space="preserve">Mr. Aery </w:t>
      </w:r>
      <w:r w:rsidRPr="00023445">
        <w:rPr>
          <w:sz w:val="24"/>
        </w:rPr>
        <w:t xml:space="preserve">shall be a full-time employee of </w:t>
      </w:r>
      <w:r>
        <w:rPr>
          <w:sz w:val="24"/>
        </w:rPr>
        <w:t>B/P</w:t>
      </w:r>
      <w:r w:rsidRPr="00023445">
        <w:rPr>
          <w:sz w:val="24"/>
        </w:rPr>
        <w:t xml:space="preserve">, and shall not have an employer-employee relationship with ECS during the term of this agreement.  </w:t>
      </w:r>
      <w:r>
        <w:rPr>
          <w:sz w:val="24"/>
        </w:rPr>
        <w:t>Mr. Aery</w:t>
      </w:r>
      <w:r w:rsidRPr="00023445">
        <w:rPr>
          <w:sz w:val="24"/>
        </w:rPr>
        <w:t xml:space="preserve"> shall receive all salary, benefits, and other compensation from </w:t>
      </w:r>
      <w:r>
        <w:rPr>
          <w:sz w:val="24"/>
        </w:rPr>
        <w:t>B/P</w:t>
      </w:r>
      <w:r w:rsidRPr="00023445">
        <w:rPr>
          <w:sz w:val="24"/>
        </w:rPr>
        <w:t xml:space="preserve">.  </w:t>
      </w:r>
      <w:r>
        <w:rPr>
          <w:sz w:val="24"/>
        </w:rPr>
        <w:t xml:space="preserve">Mr. Aery </w:t>
      </w:r>
      <w:r w:rsidRPr="00023445">
        <w:rPr>
          <w:sz w:val="24"/>
        </w:rPr>
        <w:t>is not entitled to any benefit plan afforded to the employees of ECS, workers compensation, unemployment insurance benefits, nor any other benefit, right or privilege available to employees of ECS.</w:t>
      </w:r>
    </w:p>
    <w:p w:rsidR="00E452F0" w:rsidRDefault="00E452F0" w:rsidP="00383305">
      <w:pPr>
        <w:pStyle w:val="ListParagraph"/>
        <w:numPr>
          <w:ilvl w:val="0"/>
          <w:numId w:val="1"/>
        </w:numPr>
        <w:spacing w:after="0"/>
        <w:rPr>
          <w:sz w:val="24"/>
        </w:rPr>
      </w:pPr>
      <w:r w:rsidRPr="00023445">
        <w:rPr>
          <w:sz w:val="24"/>
          <w:u w:val="single"/>
        </w:rPr>
        <w:t xml:space="preserve">Termination </w:t>
      </w:r>
      <w:r w:rsidRPr="00023445">
        <w:rPr>
          <w:sz w:val="24"/>
        </w:rPr>
        <w:t>– This agreement may be terminated by either party with thirty (30) days written notice, or at any time by</w:t>
      </w:r>
      <w:r>
        <w:rPr>
          <w:sz w:val="24"/>
        </w:rPr>
        <w:t xml:space="preserve"> a mutual</w:t>
      </w:r>
      <w:r w:rsidRPr="00023445">
        <w:rPr>
          <w:sz w:val="24"/>
        </w:rPr>
        <w:t xml:space="preserve"> written Agreement between the parties.</w:t>
      </w:r>
    </w:p>
    <w:p w:rsidR="00E452F0" w:rsidRPr="00023445" w:rsidRDefault="00E452F0" w:rsidP="00023445">
      <w:pPr>
        <w:pStyle w:val="ListParagraph"/>
        <w:spacing w:after="0"/>
        <w:rPr>
          <w:sz w:val="20"/>
        </w:rPr>
      </w:pPr>
    </w:p>
    <w:p w:rsidR="00E452F0" w:rsidRDefault="00E452F0" w:rsidP="00383305">
      <w:pPr>
        <w:pStyle w:val="ListParagraph"/>
        <w:numPr>
          <w:ilvl w:val="0"/>
          <w:numId w:val="1"/>
        </w:numPr>
        <w:spacing w:after="0"/>
        <w:rPr>
          <w:sz w:val="24"/>
        </w:rPr>
      </w:pPr>
      <w:r w:rsidRPr="00023445">
        <w:rPr>
          <w:sz w:val="24"/>
          <w:u w:val="single"/>
        </w:rPr>
        <w:t xml:space="preserve">Renewal </w:t>
      </w:r>
      <w:r w:rsidRPr="00023445">
        <w:rPr>
          <w:sz w:val="24"/>
        </w:rPr>
        <w:t>– This agreement may be renewed on a yearly basis upon the mutual agreement of the parties.</w:t>
      </w:r>
    </w:p>
    <w:p w:rsidR="00E452F0" w:rsidRPr="00023445" w:rsidRDefault="00E452F0" w:rsidP="00023445">
      <w:pPr>
        <w:pStyle w:val="ListParagraph"/>
        <w:rPr>
          <w:sz w:val="20"/>
        </w:rPr>
      </w:pPr>
    </w:p>
    <w:p w:rsidR="00E452F0" w:rsidRDefault="00E452F0" w:rsidP="00383305">
      <w:pPr>
        <w:pStyle w:val="ListParagraph"/>
        <w:numPr>
          <w:ilvl w:val="0"/>
          <w:numId w:val="1"/>
        </w:numPr>
        <w:spacing w:after="0"/>
        <w:rPr>
          <w:sz w:val="24"/>
        </w:rPr>
      </w:pPr>
      <w:r w:rsidRPr="00023445">
        <w:rPr>
          <w:sz w:val="24"/>
          <w:u w:val="single"/>
        </w:rPr>
        <w:t xml:space="preserve">Indemnification </w:t>
      </w:r>
      <w:r w:rsidRPr="00023445">
        <w:rPr>
          <w:sz w:val="24"/>
        </w:rPr>
        <w:t xml:space="preserve">– ECS shall defend , indemnify and save harmless </w:t>
      </w:r>
      <w:r>
        <w:rPr>
          <w:sz w:val="24"/>
        </w:rPr>
        <w:t>B/P</w:t>
      </w:r>
      <w:r w:rsidRPr="00023445">
        <w:rPr>
          <w:sz w:val="24"/>
        </w:rPr>
        <w:t xml:space="preserve"> its officials, employees and agents, from and against all claims, damages, losses and expenses arising out of or in consequence of any negligent or intentional act or omission of ECS, its officials, employees, volunteers or agents to the extent of its or responsibility for such claims , damages, losses and expenses. </w:t>
      </w:r>
      <w:r>
        <w:rPr>
          <w:sz w:val="24"/>
        </w:rPr>
        <w:t xml:space="preserve"> B/P</w:t>
      </w:r>
      <w:r w:rsidRPr="00023445">
        <w:rPr>
          <w:sz w:val="24"/>
        </w:rPr>
        <w:t xml:space="preserve"> shall defend, indemnify and save harmless ECS, its officials, employees and agents, from and against all claims, damages, losses and expenses arising out of or in consequence of any negligent or intentional act or omission of</w:t>
      </w:r>
      <w:r>
        <w:rPr>
          <w:sz w:val="24"/>
        </w:rPr>
        <w:t xml:space="preserve"> B/P</w:t>
      </w:r>
      <w:r w:rsidRPr="00023445">
        <w:rPr>
          <w:sz w:val="24"/>
        </w:rPr>
        <w:t xml:space="preserve">, its officials, employees, volunteers or agents to the extent of its or responsibility for such claims , damages, losses and expenses.  </w:t>
      </w:r>
    </w:p>
    <w:p w:rsidR="00E452F0" w:rsidRPr="00023445" w:rsidRDefault="00E452F0" w:rsidP="00023445">
      <w:pPr>
        <w:pStyle w:val="ListParagraph"/>
        <w:rPr>
          <w:sz w:val="20"/>
        </w:rPr>
      </w:pPr>
      <w:r>
        <w:rPr>
          <w:sz w:val="20"/>
        </w:rPr>
        <w:t>.</w:t>
      </w:r>
    </w:p>
    <w:p w:rsidR="00E452F0" w:rsidRDefault="00E452F0" w:rsidP="00383305">
      <w:pPr>
        <w:pStyle w:val="ListParagraph"/>
        <w:numPr>
          <w:ilvl w:val="0"/>
          <w:numId w:val="1"/>
        </w:numPr>
        <w:spacing w:after="0"/>
        <w:rPr>
          <w:sz w:val="24"/>
        </w:rPr>
      </w:pPr>
      <w:r w:rsidRPr="00023445">
        <w:rPr>
          <w:sz w:val="24"/>
          <w:u w:val="single"/>
        </w:rPr>
        <w:t xml:space="preserve">Entire Agreement </w:t>
      </w:r>
      <w:r w:rsidRPr="00023445">
        <w:rPr>
          <w:sz w:val="24"/>
        </w:rPr>
        <w:t xml:space="preserve">– The </w:t>
      </w:r>
      <w:r>
        <w:rPr>
          <w:sz w:val="24"/>
        </w:rPr>
        <w:t>terms of this A</w:t>
      </w:r>
      <w:r w:rsidRPr="00023445">
        <w:rPr>
          <w:sz w:val="24"/>
        </w:rPr>
        <w:t>greement represent the final intent of the parties.  Any modifications, rescission, or waiver of the terms of this Agreement shall be effective only if evidenced by a subsequent writing which is executed and acknowledged by the parties with the formalities accorded this basic Agreement.</w:t>
      </w:r>
    </w:p>
    <w:p w:rsidR="00E452F0" w:rsidRPr="00023445" w:rsidRDefault="00E452F0" w:rsidP="00023445">
      <w:pPr>
        <w:pStyle w:val="ListParagraph"/>
        <w:spacing w:after="0"/>
        <w:rPr>
          <w:sz w:val="20"/>
        </w:rPr>
      </w:pPr>
    </w:p>
    <w:p w:rsidR="00E452F0" w:rsidRDefault="00E452F0" w:rsidP="00023445">
      <w:pPr>
        <w:pStyle w:val="ListParagraph"/>
        <w:spacing w:after="0"/>
        <w:rPr>
          <w:sz w:val="24"/>
        </w:rPr>
      </w:pPr>
    </w:p>
    <w:p w:rsidR="00E452F0" w:rsidRPr="00023445" w:rsidRDefault="00E452F0" w:rsidP="00023445">
      <w:pPr>
        <w:pStyle w:val="ListParagraph"/>
        <w:spacing w:after="0"/>
        <w:rPr>
          <w:sz w:val="24"/>
        </w:rPr>
      </w:pPr>
    </w:p>
    <w:p w:rsidR="00E452F0" w:rsidRPr="00023445" w:rsidRDefault="00E452F0" w:rsidP="00023445">
      <w:pPr>
        <w:pStyle w:val="ListParagraph"/>
        <w:spacing w:after="0"/>
        <w:rPr>
          <w:sz w:val="24"/>
        </w:rPr>
      </w:pPr>
    </w:p>
    <w:p w:rsidR="00E452F0" w:rsidRPr="00023445" w:rsidRDefault="00E452F0" w:rsidP="00023445">
      <w:pPr>
        <w:pStyle w:val="ListParagraph"/>
        <w:spacing w:after="0"/>
        <w:rPr>
          <w:sz w:val="24"/>
        </w:rPr>
      </w:pPr>
      <w:r w:rsidRPr="00023445">
        <w:rPr>
          <w:sz w:val="24"/>
        </w:rPr>
        <w:t>FOR EDINBURG COMMON SCHOOL</w:t>
      </w:r>
      <w:r w:rsidRPr="00023445">
        <w:rPr>
          <w:sz w:val="24"/>
        </w:rPr>
        <w:tab/>
      </w:r>
      <w:r w:rsidRPr="00023445">
        <w:rPr>
          <w:sz w:val="24"/>
        </w:rPr>
        <w:tab/>
        <w:t xml:space="preserve">FOR </w:t>
      </w:r>
      <w:r>
        <w:rPr>
          <w:sz w:val="24"/>
        </w:rPr>
        <w:t>BROADALBIN/PERTH</w:t>
      </w:r>
      <w:r w:rsidRPr="00023445">
        <w:rPr>
          <w:sz w:val="24"/>
        </w:rPr>
        <w:t xml:space="preserve"> CENTRAL SCHOOL</w:t>
      </w:r>
    </w:p>
    <w:p w:rsidR="00E452F0" w:rsidRPr="00023445" w:rsidRDefault="00E452F0" w:rsidP="00023445">
      <w:pPr>
        <w:pStyle w:val="ListParagraph"/>
        <w:spacing w:after="0"/>
        <w:rPr>
          <w:sz w:val="24"/>
        </w:rPr>
      </w:pPr>
    </w:p>
    <w:p w:rsidR="00E452F0" w:rsidRPr="00023445" w:rsidRDefault="00E452F0" w:rsidP="00023445">
      <w:pPr>
        <w:pStyle w:val="ListParagraph"/>
        <w:spacing w:after="0"/>
        <w:rPr>
          <w:sz w:val="24"/>
        </w:rPr>
      </w:pPr>
    </w:p>
    <w:p w:rsidR="00E452F0" w:rsidRPr="00023445" w:rsidRDefault="00E452F0" w:rsidP="00023445">
      <w:pPr>
        <w:pStyle w:val="ListParagraph"/>
        <w:spacing w:after="0"/>
        <w:rPr>
          <w:sz w:val="24"/>
        </w:rPr>
      </w:pPr>
      <w:r w:rsidRPr="00023445">
        <w:rPr>
          <w:sz w:val="24"/>
        </w:rPr>
        <w:t>___________________________</w:t>
      </w:r>
      <w:r w:rsidRPr="00023445">
        <w:rPr>
          <w:sz w:val="24"/>
        </w:rPr>
        <w:tab/>
      </w:r>
      <w:r w:rsidRPr="00023445">
        <w:rPr>
          <w:sz w:val="24"/>
        </w:rPr>
        <w:tab/>
        <w:t>____________________________</w:t>
      </w:r>
    </w:p>
    <w:p w:rsidR="00E452F0" w:rsidRPr="00023445" w:rsidRDefault="00E452F0" w:rsidP="00023445">
      <w:pPr>
        <w:pStyle w:val="ListParagraph"/>
        <w:spacing w:after="0"/>
        <w:rPr>
          <w:sz w:val="24"/>
        </w:rPr>
      </w:pPr>
      <w:r w:rsidRPr="00023445">
        <w:rPr>
          <w:sz w:val="24"/>
        </w:rPr>
        <w:t>R</w:t>
      </w:r>
      <w:r>
        <w:rPr>
          <w:sz w:val="24"/>
        </w:rPr>
        <w:t>andy W. Teetz, Superintendent</w:t>
      </w:r>
      <w:r>
        <w:rPr>
          <w:sz w:val="24"/>
        </w:rPr>
        <w:tab/>
      </w:r>
      <w:r>
        <w:rPr>
          <w:sz w:val="24"/>
        </w:rPr>
        <w:tab/>
        <w:t>Stephen Tomlinson</w:t>
      </w:r>
      <w:r w:rsidRPr="00023445">
        <w:rPr>
          <w:sz w:val="24"/>
        </w:rPr>
        <w:t>, Superintendent</w:t>
      </w:r>
    </w:p>
    <w:sectPr w:rsidR="00E452F0" w:rsidRPr="00023445" w:rsidSect="0061687D">
      <w:pgSz w:w="12240" w:h="15840"/>
      <w:pgMar w:top="900" w:right="1440" w:bottom="5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altName w:val="Symbol"/>
    <w:panose1 w:val="020206030504050203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9125D"/>
    <w:multiLevelType w:val="hybridMultilevel"/>
    <w:tmpl w:val="45320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3305"/>
    <w:rsid w:val="00023445"/>
    <w:rsid w:val="000506D5"/>
    <w:rsid w:val="000A5B22"/>
    <w:rsid w:val="000F41A3"/>
    <w:rsid w:val="00217B84"/>
    <w:rsid w:val="00265EFD"/>
    <w:rsid w:val="0027517F"/>
    <w:rsid w:val="00346CA2"/>
    <w:rsid w:val="0035295F"/>
    <w:rsid w:val="00383305"/>
    <w:rsid w:val="00434958"/>
    <w:rsid w:val="004451E1"/>
    <w:rsid w:val="004D7156"/>
    <w:rsid w:val="005F78D8"/>
    <w:rsid w:val="0061687D"/>
    <w:rsid w:val="006A1819"/>
    <w:rsid w:val="00723CDF"/>
    <w:rsid w:val="00807F35"/>
    <w:rsid w:val="00847222"/>
    <w:rsid w:val="00914C04"/>
    <w:rsid w:val="00A04BF2"/>
    <w:rsid w:val="00A94029"/>
    <w:rsid w:val="00AD5B67"/>
    <w:rsid w:val="00B153CC"/>
    <w:rsid w:val="00BA4B1F"/>
    <w:rsid w:val="00BE10FC"/>
    <w:rsid w:val="00D96FA2"/>
    <w:rsid w:val="00DF4DA2"/>
    <w:rsid w:val="00E452F0"/>
    <w:rsid w:val="00FA228A"/>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819"/>
    <w:pPr>
      <w:spacing w:after="200" w:line="276" w:lineRule="auto"/>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383305"/>
    <w:pPr>
      <w:ind w:left="720"/>
      <w:contextualSpacing/>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2879</Characters>
  <Application>Microsoft Macintosh Word</Application>
  <DocSecurity>0</DocSecurity>
  <Lines>0</Lines>
  <Paragraphs>0</Paragraphs>
  <ScaleCrop>false</ScaleCrop>
  <Company>Edinburg Common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 2012</dc:title>
  <dc:subject/>
  <dc:creator>C. Edwards</dc:creator>
  <cp:keywords/>
  <cp:lastModifiedBy>Edinburg Common Scool User</cp:lastModifiedBy>
  <cp:revision>2</cp:revision>
  <dcterms:created xsi:type="dcterms:W3CDTF">2012-06-14T08:27:00Z</dcterms:created>
  <dcterms:modified xsi:type="dcterms:W3CDTF">2012-06-14T08:27:00Z</dcterms:modified>
</cp:coreProperties>
</file>